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369" w:rsidRDefault="00AE2871" w:rsidP="00AE2871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noProof/>
          <w:sz w:val="20"/>
          <w:szCs w:val="20"/>
        </w:rPr>
        <w:drawing>
          <wp:inline distT="0" distB="0" distL="0" distR="0">
            <wp:extent cx="1981200" cy="774065"/>
            <wp:effectExtent l="19050" t="0" r="0" b="0"/>
            <wp:docPr id="1" name="Picture 0" descr="ABC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C Log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7464" cy="77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369" w:rsidRDefault="00907369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907369" w:rsidRPr="00B77E88" w:rsidRDefault="00AE2871">
      <w:pPr>
        <w:spacing w:after="0" w:line="240" w:lineRule="auto"/>
        <w:jc w:val="center"/>
        <w:rPr>
          <w:rFonts w:ascii="Tahoma" w:hAnsi="Tahoma" w:cs="Tahoma"/>
          <w:b/>
        </w:rPr>
      </w:pPr>
      <w:r w:rsidRPr="00B77E88">
        <w:rPr>
          <w:rFonts w:ascii="Tahoma" w:hAnsi="Tahoma" w:cs="Tahoma"/>
          <w:b/>
        </w:rPr>
        <w:t xml:space="preserve">Operators Working Group </w:t>
      </w:r>
    </w:p>
    <w:p w:rsidR="00907369" w:rsidRPr="00B77E88" w:rsidRDefault="00AE2871">
      <w:pPr>
        <w:spacing w:after="0" w:line="240" w:lineRule="auto"/>
        <w:jc w:val="center"/>
        <w:rPr>
          <w:rFonts w:ascii="Tahoma" w:hAnsi="Tahoma" w:cs="Tahoma"/>
          <w:b/>
        </w:rPr>
      </w:pPr>
      <w:r w:rsidRPr="00B77E88">
        <w:rPr>
          <w:rFonts w:ascii="Tahoma" w:hAnsi="Tahoma" w:cs="Tahoma"/>
          <w:b/>
        </w:rPr>
        <w:t xml:space="preserve">Meeting </w:t>
      </w:r>
      <w:r w:rsidR="008B10E0">
        <w:rPr>
          <w:rFonts w:ascii="Tahoma" w:hAnsi="Tahoma" w:cs="Tahoma"/>
          <w:b/>
        </w:rPr>
        <w:t>Notes</w:t>
      </w:r>
      <w:r w:rsidRPr="00B77E88">
        <w:rPr>
          <w:rFonts w:ascii="Tahoma" w:hAnsi="Tahoma" w:cs="Tahoma"/>
          <w:b/>
        </w:rPr>
        <w:t>—</w:t>
      </w:r>
      <w:r w:rsidR="003344D6">
        <w:rPr>
          <w:rFonts w:ascii="Tahoma" w:hAnsi="Tahoma" w:cs="Tahoma"/>
          <w:b/>
        </w:rPr>
        <w:t>March 2</w:t>
      </w:r>
      <w:r w:rsidR="003344D6" w:rsidRPr="003344D6">
        <w:rPr>
          <w:rFonts w:ascii="Tahoma" w:hAnsi="Tahoma" w:cs="Tahoma"/>
          <w:b/>
          <w:vertAlign w:val="superscript"/>
        </w:rPr>
        <w:t>nd</w:t>
      </w:r>
      <w:r w:rsidR="001D0A03">
        <w:rPr>
          <w:rFonts w:ascii="Tahoma" w:hAnsi="Tahoma" w:cs="Tahoma"/>
          <w:b/>
        </w:rPr>
        <w:t>, 2016</w:t>
      </w:r>
      <w:r w:rsidRPr="00B77E88">
        <w:rPr>
          <w:rFonts w:ascii="Tahoma" w:hAnsi="Tahoma" w:cs="Tahoma"/>
          <w:b/>
        </w:rPr>
        <w:t xml:space="preserve"> </w:t>
      </w:r>
    </w:p>
    <w:p w:rsidR="00907369" w:rsidRPr="00B77E88" w:rsidRDefault="00907369">
      <w:pPr>
        <w:spacing w:after="0" w:line="240" w:lineRule="auto"/>
        <w:jc w:val="center"/>
        <w:rPr>
          <w:rFonts w:ascii="Tahoma" w:hAnsi="Tahoma" w:cs="Tahoma"/>
          <w:b/>
        </w:rPr>
      </w:pPr>
    </w:p>
    <w:p w:rsidR="00907369" w:rsidRPr="00C42318" w:rsidRDefault="00AE2871">
      <w:pPr>
        <w:spacing w:after="0" w:line="240" w:lineRule="auto"/>
        <w:rPr>
          <w:rFonts w:asciiTheme="minorHAnsi" w:eastAsia="MS Mincho" w:hAnsiTheme="minorHAnsi" w:cs="Tahoma"/>
          <w:b/>
          <w:bCs/>
          <w:color w:val="000000"/>
          <w:sz w:val="24"/>
          <w:szCs w:val="24"/>
          <w:lang w:eastAsia="ja-JP"/>
        </w:rPr>
      </w:pPr>
      <w:r w:rsidRPr="00C42318">
        <w:rPr>
          <w:rFonts w:asciiTheme="minorHAnsi" w:eastAsia="MS Mincho" w:hAnsiTheme="minorHAnsi" w:cs="Tahoma"/>
          <w:b/>
          <w:bCs/>
          <w:color w:val="000000"/>
          <w:sz w:val="24"/>
          <w:szCs w:val="24"/>
          <w:lang w:eastAsia="ja-JP"/>
        </w:rPr>
        <w:t xml:space="preserve">Call-in: </w:t>
      </w:r>
      <w:r w:rsidR="009F0EB2" w:rsidRPr="00C42318">
        <w:rPr>
          <w:rFonts w:asciiTheme="minorHAnsi" w:eastAsia="MS Mincho" w:hAnsiTheme="minorHAnsi" w:cs="Tahoma"/>
          <w:b/>
          <w:bCs/>
          <w:color w:val="000000"/>
          <w:sz w:val="24"/>
          <w:szCs w:val="24"/>
          <w:lang w:eastAsia="ja-JP"/>
        </w:rPr>
        <w:t>877-424-1233</w:t>
      </w:r>
    </w:p>
    <w:p w:rsidR="009F0EB2" w:rsidRPr="00C42318" w:rsidRDefault="008B10E0">
      <w:pPr>
        <w:spacing w:after="0" w:line="240" w:lineRule="auto"/>
        <w:rPr>
          <w:rFonts w:asciiTheme="minorHAnsi" w:eastAsia="MS Mincho" w:hAnsiTheme="minorHAnsi" w:cs="Tahoma"/>
          <w:bCs/>
          <w:color w:val="000000"/>
          <w:sz w:val="24"/>
          <w:szCs w:val="24"/>
          <w:lang w:eastAsia="ja-JP"/>
        </w:rPr>
      </w:pPr>
      <w:r w:rsidRPr="00C42318">
        <w:rPr>
          <w:rFonts w:asciiTheme="minorHAnsi" w:eastAsia="MS Mincho" w:hAnsiTheme="minorHAnsi" w:cs="Tahoma"/>
          <w:b/>
          <w:bCs/>
          <w:color w:val="000000"/>
          <w:sz w:val="24"/>
          <w:szCs w:val="24"/>
          <w:lang w:eastAsia="ja-JP"/>
        </w:rPr>
        <w:t xml:space="preserve">Join us: </w:t>
      </w:r>
      <w:r w:rsidRPr="00C42318">
        <w:rPr>
          <w:rFonts w:asciiTheme="minorHAnsi" w:eastAsia="MS Mincho" w:hAnsiTheme="minorHAnsi" w:cs="Tahoma"/>
          <w:bCs/>
          <w:color w:val="000000"/>
          <w:sz w:val="24"/>
          <w:szCs w:val="24"/>
          <w:lang w:eastAsia="ja-JP"/>
        </w:rPr>
        <w:t>www.u</w:t>
      </w:r>
      <w:r w:rsidR="009F0EB2" w:rsidRPr="00C42318">
        <w:rPr>
          <w:rFonts w:asciiTheme="minorHAnsi" w:eastAsia="MS Mincho" w:hAnsiTheme="minorHAnsi" w:cs="Tahoma"/>
          <w:bCs/>
          <w:color w:val="000000"/>
          <w:sz w:val="24"/>
          <w:szCs w:val="24"/>
          <w:lang w:eastAsia="ja-JP"/>
        </w:rPr>
        <w:t>berconference.com/ambiogascouncil</w:t>
      </w:r>
    </w:p>
    <w:p w:rsidR="00907369" w:rsidRPr="00C42318" w:rsidRDefault="00907369">
      <w:pPr>
        <w:spacing w:after="0" w:line="240" w:lineRule="auto"/>
        <w:jc w:val="center"/>
        <w:rPr>
          <w:rFonts w:asciiTheme="minorHAnsi" w:hAnsiTheme="minorHAnsi" w:cs="Tahoma"/>
          <w:b/>
          <w:sz w:val="24"/>
          <w:szCs w:val="24"/>
        </w:rPr>
      </w:pPr>
    </w:p>
    <w:p w:rsidR="00907369" w:rsidRPr="00C42318" w:rsidRDefault="00AE2871">
      <w:pPr>
        <w:spacing w:after="0"/>
        <w:rPr>
          <w:rFonts w:asciiTheme="minorHAnsi" w:hAnsiTheme="minorHAnsi" w:cs="Tahoma"/>
          <w:b/>
          <w:sz w:val="24"/>
          <w:szCs w:val="24"/>
          <w:u w:val="single"/>
        </w:rPr>
      </w:pPr>
      <w:r w:rsidRPr="00C42318">
        <w:rPr>
          <w:rFonts w:asciiTheme="minorHAnsi" w:hAnsiTheme="minorHAnsi" w:cs="Tahoma"/>
          <w:b/>
          <w:sz w:val="24"/>
          <w:szCs w:val="24"/>
          <w:u w:val="single"/>
        </w:rPr>
        <w:t>Chairs</w:t>
      </w:r>
    </w:p>
    <w:p w:rsidR="00907369" w:rsidRPr="00C42318" w:rsidRDefault="009F0EB2" w:rsidP="00C42318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="Tahoma"/>
          <w:sz w:val="24"/>
          <w:szCs w:val="24"/>
        </w:rPr>
      </w:pPr>
      <w:r w:rsidRPr="00C42318">
        <w:rPr>
          <w:rFonts w:asciiTheme="minorHAnsi" w:hAnsiTheme="minorHAnsi" w:cs="Tahoma"/>
          <w:sz w:val="24"/>
          <w:szCs w:val="24"/>
        </w:rPr>
        <w:t>Paul Greene</w:t>
      </w:r>
      <w:r w:rsidR="004C1B4F" w:rsidRPr="00C42318">
        <w:rPr>
          <w:rFonts w:asciiTheme="minorHAnsi" w:hAnsiTheme="minorHAnsi" w:cs="Tahoma"/>
          <w:sz w:val="24"/>
          <w:szCs w:val="24"/>
        </w:rPr>
        <w:t>, Natural Systems Utilities LLC</w:t>
      </w:r>
    </w:p>
    <w:p w:rsidR="009F0EB2" w:rsidRPr="00C42318" w:rsidRDefault="009F0EB2" w:rsidP="00C42318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="Tahoma"/>
          <w:sz w:val="24"/>
          <w:szCs w:val="24"/>
        </w:rPr>
      </w:pPr>
      <w:r w:rsidRPr="00C42318">
        <w:rPr>
          <w:rFonts w:asciiTheme="minorHAnsi" w:hAnsiTheme="minorHAnsi" w:cs="Tahoma"/>
          <w:sz w:val="24"/>
          <w:szCs w:val="24"/>
        </w:rPr>
        <w:t xml:space="preserve">Mark </w:t>
      </w:r>
      <w:proofErr w:type="spellStart"/>
      <w:r w:rsidRPr="00C42318">
        <w:rPr>
          <w:rFonts w:asciiTheme="minorHAnsi" w:hAnsiTheme="minorHAnsi" w:cs="Tahoma"/>
          <w:sz w:val="24"/>
          <w:szCs w:val="24"/>
        </w:rPr>
        <w:t>Stoermann</w:t>
      </w:r>
      <w:proofErr w:type="spellEnd"/>
      <w:r w:rsidR="004C1B4F" w:rsidRPr="00C42318">
        <w:rPr>
          <w:rFonts w:asciiTheme="minorHAnsi" w:hAnsiTheme="minorHAnsi" w:cs="Tahoma"/>
          <w:sz w:val="24"/>
          <w:szCs w:val="24"/>
        </w:rPr>
        <w:t xml:space="preserve">, </w:t>
      </w:r>
      <w:proofErr w:type="spellStart"/>
      <w:r w:rsidR="001D0A03" w:rsidRPr="00C42318">
        <w:rPr>
          <w:rFonts w:asciiTheme="minorHAnsi" w:hAnsiTheme="minorHAnsi" w:cs="Tahoma"/>
          <w:sz w:val="24"/>
          <w:szCs w:val="24"/>
        </w:rPr>
        <w:t>Newtrient</w:t>
      </w:r>
      <w:proofErr w:type="spellEnd"/>
      <w:r w:rsidR="001D0A03" w:rsidRPr="00C42318">
        <w:rPr>
          <w:rFonts w:asciiTheme="minorHAnsi" w:hAnsiTheme="minorHAnsi" w:cs="Tahoma"/>
          <w:sz w:val="24"/>
          <w:szCs w:val="24"/>
        </w:rPr>
        <w:t xml:space="preserve"> LLC</w:t>
      </w:r>
    </w:p>
    <w:p w:rsidR="00907369" w:rsidRPr="00C42318" w:rsidRDefault="00907369">
      <w:pPr>
        <w:spacing w:after="0" w:line="240" w:lineRule="auto"/>
        <w:jc w:val="center"/>
        <w:rPr>
          <w:rFonts w:asciiTheme="minorHAnsi" w:hAnsiTheme="minorHAnsi" w:cs="Tahoma"/>
          <w:b/>
          <w:sz w:val="24"/>
          <w:szCs w:val="24"/>
        </w:rPr>
      </w:pPr>
    </w:p>
    <w:p w:rsidR="00907369" w:rsidRPr="00C42318" w:rsidRDefault="00AE2871">
      <w:pPr>
        <w:spacing w:after="0"/>
        <w:rPr>
          <w:rFonts w:asciiTheme="minorHAnsi" w:hAnsiTheme="minorHAnsi" w:cs="Tahoma"/>
          <w:b/>
          <w:sz w:val="24"/>
          <w:szCs w:val="24"/>
          <w:u w:val="single"/>
        </w:rPr>
      </w:pPr>
      <w:r w:rsidRPr="00C42318">
        <w:rPr>
          <w:rFonts w:asciiTheme="minorHAnsi" w:hAnsiTheme="minorHAnsi" w:cs="Tahoma"/>
          <w:b/>
          <w:sz w:val="24"/>
          <w:szCs w:val="24"/>
          <w:u w:val="single"/>
        </w:rPr>
        <w:t>Attendees</w:t>
      </w:r>
    </w:p>
    <w:p w:rsidR="003344D6" w:rsidRPr="00C42318" w:rsidRDefault="00075BC2" w:rsidP="00C42318">
      <w:pPr>
        <w:pStyle w:val="ListParagraph"/>
        <w:numPr>
          <w:ilvl w:val="0"/>
          <w:numId w:val="11"/>
        </w:numPr>
        <w:spacing w:after="0" w:line="240" w:lineRule="auto"/>
        <w:rPr>
          <w:rFonts w:asciiTheme="minorHAnsi" w:hAnsiTheme="minorHAnsi" w:cs="Tahoma"/>
          <w:b/>
          <w:sz w:val="24"/>
          <w:szCs w:val="24"/>
          <w:u w:val="single"/>
        </w:rPr>
      </w:pPr>
      <w:r w:rsidRPr="00C42318">
        <w:rPr>
          <w:rFonts w:asciiTheme="minorHAnsi" w:hAnsiTheme="minorHAnsi" w:cs="Tahoma"/>
          <w:sz w:val="24"/>
          <w:szCs w:val="24"/>
        </w:rPr>
        <w:t xml:space="preserve">Bernie </w:t>
      </w:r>
      <w:proofErr w:type="spellStart"/>
      <w:r w:rsidRPr="00C42318">
        <w:rPr>
          <w:rFonts w:asciiTheme="minorHAnsi" w:hAnsiTheme="minorHAnsi" w:cs="Tahoma"/>
          <w:sz w:val="24"/>
          <w:szCs w:val="24"/>
        </w:rPr>
        <w:t>S</w:t>
      </w:r>
      <w:r w:rsidR="003344D6" w:rsidRPr="00C42318">
        <w:rPr>
          <w:rFonts w:asciiTheme="minorHAnsi" w:hAnsiTheme="minorHAnsi" w:cs="Tahoma"/>
          <w:sz w:val="24"/>
          <w:szCs w:val="24"/>
        </w:rPr>
        <w:t>heff</w:t>
      </w:r>
      <w:proofErr w:type="spellEnd"/>
      <w:r w:rsidR="00C42318" w:rsidRPr="00C42318">
        <w:rPr>
          <w:rFonts w:asciiTheme="minorHAnsi" w:hAnsiTheme="minorHAnsi" w:cs="Tahoma"/>
          <w:sz w:val="24"/>
          <w:szCs w:val="24"/>
        </w:rPr>
        <w:t xml:space="preserve">, </w:t>
      </w:r>
      <w:r w:rsidR="00C42318" w:rsidRPr="00C42318">
        <w:rPr>
          <w:rFonts w:asciiTheme="minorHAnsi" w:hAnsiTheme="minorHAnsi"/>
          <w:color w:val="000000"/>
          <w:sz w:val="24"/>
          <w:szCs w:val="24"/>
          <w:shd w:val="clear" w:color="auto" w:fill="FFFFFF"/>
        </w:rPr>
        <w:t>ES Engineering Services, LLC</w:t>
      </w:r>
    </w:p>
    <w:p w:rsidR="003344D6" w:rsidRPr="00C42318" w:rsidRDefault="003344D6" w:rsidP="00C42318">
      <w:pPr>
        <w:pStyle w:val="ListParagraph"/>
        <w:numPr>
          <w:ilvl w:val="0"/>
          <w:numId w:val="11"/>
        </w:numPr>
        <w:spacing w:after="0" w:line="240" w:lineRule="auto"/>
        <w:rPr>
          <w:rFonts w:asciiTheme="minorHAnsi" w:hAnsiTheme="minorHAnsi" w:cs="Tahoma"/>
          <w:b/>
          <w:sz w:val="24"/>
          <w:szCs w:val="24"/>
          <w:u w:val="single"/>
        </w:rPr>
      </w:pPr>
      <w:r w:rsidRPr="00C42318">
        <w:rPr>
          <w:rFonts w:asciiTheme="minorHAnsi" w:hAnsiTheme="minorHAnsi" w:cs="Tahoma"/>
          <w:sz w:val="24"/>
          <w:szCs w:val="24"/>
        </w:rPr>
        <w:t>John H</w:t>
      </w:r>
      <w:r w:rsidR="00075BC2" w:rsidRPr="00C42318">
        <w:rPr>
          <w:rFonts w:asciiTheme="minorHAnsi" w:hAnsiTheme="minorHAnsi" w:cs="Tahoma"/>
          <w:sz w:val="24"/>
          <w:szCs w:val="24"/>
        </w:rPr>
        <w:t>a</w:t>
      </w:r>
      <w:r w:rsidRPr="00C42318">
        <w:rPr>
          <w:rFonts w:asciiTheme="minorHAnsi" w:hAnsiTheme="minorHAnsi" w:cs="Tahoma"/>
          <w:sz w:val="24"/>
          <w:szCs w:val="24"/>
        </w:rPr>
        <w:t>eckel</w:t>
      </w:r>
      <w:r w:rsidR="00C42318">
        <w:rPr>
          <w:rFonts w:asciiTheme="minorHAnsi" w:hAnsiTheme="minorHAnsi" w:cs="Tahoma"/>
          <w:sz w:val="24"/>
          <w:szCs w:val="24"/>
        </w:rPr>
        <w:t xml:space="preserve">, </w:t>
      </w:r>
      <w:r w:rsidR="00C42318" w:rsidRPr="00C42318">
        <w:rPr>
          <w:rFonts w:asciiTheme="minorHAnsi" w:hAnsiTheme="minorHAnsi" w:cs="Tahoma"/>
          <w:sz w:val="24"/>
          <w:szCs w:val="24"/>
        </w:rPr>
        <w:t>Clean Fuel Partners</w:t>
      </w:r>
    </w:p>
    <w:p w:rsidR="003344D6" w:rsidRPr="00C42318" w:rsidRDefault="003344D6" w:rsidP="00C42318">
      <w:pPr>
        <w:pStyle w:val="ListParagraph"/>
        <w:numPr>
          <w:ilvl w:val="0"/>
          <w:numId w:val="11"/>
        </w:numPr>
        <w:spacing w:after="0" w:line="240" w:lineRule="auto"/>
        <w:rPr>
          <w:rFonts w:asciiTheme="minorHAnsi" w:hAnsiTheme="minorHAnsi" w:cs="Tahoma"/>
          <w:b/>
          <w:sz w:val="24"/>
          <w:szCs w:val="24"/>
          <w:u w:val="single"/>
        </w:rPr>
      </w:pPr>
      <w:r w:rsidRPr="00C42318">
        <w:rPr>
          <w:rFonts w:asciiTheme="minorHAnsi" w:hAnsiTheme="minorHAnsi" w:cs="Tahoma"/>
          <w:sz w:val="24"/>
          <w:szCs w:val="24"/>
        </w:rPr>
        <w:t xml:space="preserve">Daniel </w:t>
      </w:r>
      <w:proofErr w:type="spellStart"/>
      <w:r w:rsidRPr="00C42318">
        <w:rPr>
          <w:rFonts w:asciiTheme="minorHAnsi" w:hAnsiTheme="minorHAnsi" w:cs="Tahoma"/>
          <w:sz w:val="24"/>
          <w:szCs w:val="24"/>
        </w:rPr>
        <w:t>Zitomer</w:t>
      </w:r>
      <w:proofErr w:type="spellEnd"/>
      <w:r w:rsidRPr="00C42318">
        <w:rPr>
          <w:rFonts w:asciiTheme="minorHAnsi" w:hAnsiTheme="minorHAnsi" w:cs="Tahoma"/>
          <w:sz w:val="24"/>
          <w:szCs w:val="24"/>
        </w:rPr>
        <w:t xml:space="preserve">, </w:t>
      </w:r>
      <w:r w:rsidR="00C42318" w:rsidRPr="00C42318">
        <w:rPr>
          <w:rFonts w:asciiTheme="minorHAnsi" w:hAnsiTheme="minorHAnsi" w:cs="Tahoma"/>
          <w:sz w:val="24"/>
          <w:szCs w:val="24"/>
        </w:rPr>
        <w:t>Marquette University</w:t>
      </w:r>
    </w:p>
    <w:p w:rsidR="00C94574" w:rsidRPr="00C42318" w:rsidRDefault="00C94574" w:rsidP="00C42318">
      <w:pPr>
        <w:pStyle w:val="ListParagraph"/>
        <w:numPr>
          <w:ilvl w:val="0"/>
          <w:numId w:val="11"/>
        </w:numPr>
        <w:spacing w:after="0" w:line="240" w:lineRule="auto"/>
        <w:rPr>
          <w:rFonts w:asciiTheme="minorHAnsi" w:hAnsiTheme="minorHAnsi" w:cs="Tahoma"/>
          <w:b/>
          <w:sz w:val="24"/>
          <w:szCs w:val="24"/>
          <w:u w:val="single"/>
        </w:rPr>
      </w:pPr>
      <w:r w:rsidRPr="00C42318">
        <w:rPr>
          <w:rFonts w:asciiTheme="minorHAnsi" w:hAnsiTheme="minorHAnsi" w:cs="Tahoma"/>
          <w:sz w:val="24"/>
          <w:szCs w:val="24"/>
        </w:rPr>
        <w:t xml:space="preserve">Darn cash, </w:t>
      </w:r>
      <w:r w:rsidR="00C42318">
        <w:rPr>
          <w:rFonts w:asciiTheme="minorHAnsi" w:hAnsiTheme="minorHAnsi" w:cs="Tahoma"/>
          <w:sz w:val="24"/>
          <w:szCs w:val="24"/>
        </w:rPr>
        <w:t>H</w:t>
      </w:r>
      <w:r w:rsidR="00614ED5" w:rsidRPr="00C42318">
        <w:rPr>
          <w:rFonts w:asciiTheme="minorHAnsi" w:hAnsiTheme="minorHAnsi" w:cs="Tahoma"/>
          <w:sz w:val="24"/>
          <w:szCs w:val="24"/>
        </w:rPr>
        <w:t>arvest</w:t>
      </w:r>
      <w:r w:rsidR="00C42318">
        <w:rPr>
          <w:rFonts w:asciiTheme="minorHAnsi" w:hAnsiTheme="minorHAnsi" w:cs="Tahoma"/>
          <w:sz w:val="24"/>
          <w:szCs w:val="24"/>
        </w:rPr>
        <w:t xml:space="preserve"> P</w:t>
      </w:r>
      <w:r w:rsidRPr="00C42318">
        <w:rPr>
          <w:rFonts w:asciiTheme="minorHAnsi" w:hAnsiTheme="minorHAnsi" w:cs="Tahoma"/>
          <w:sz w:val="24"/>
          <w:szCs w:val="24"/>
        </w:rPr>
        <w:t>ower</w:t>
      </w:r>
    </w:p>
    <w:p w:rsidR="00C94574" w:rsidRPr="00C42318" w:rsidRDefault="00614ED5" w:rsidP="00C42318">
      <w:pPr>
        <w:pStyle w:val="ListParagraph"/>
        <w:numPr>
          <w:ilvl w:val="0"/>
          <w:numId w:val="11"/>
        </w:numPr>
        <w:spacing w:after="0" w:line="240" w:lineRule="auto"/>
        <w:rPr>
          <w:rFonts w:asciiTheme="minorHAnsi" w:hAnsiTheme="minorHAnsi" w:cs="Tahoma"/>
          <w:b/>
          <w:sz w:val="24"/>
          <w:szCs w:val="24"/>
          <w:u w:val="single"/>
        </w:rPr>
      </w:pPr>
      <w:r w:rsidRPr="00C42318">
        <w:rPr>
          <w:rFonts w:asciiTheme="minorHAnsi" w:hAnsiTheme="minorHAnsi" w:cs="Tahoma"/>
          <w:sz w:val="24"/>
          <w:szCs w:val="24"/>
        </w:rPr>
        <w:t>Christopher, London fisher</w:t>
      </w:r>
    </w:p>
    <w:p w:rsidR="001D0A03" w:rsidRPr="00C42318" w:rsidRDefault="001D0A03" w:rsidP="001D0A03">
      <w:pPr>
        <w:spacing w:after="0"/>
        <w:rPr>
          <w:rFonts w:asciiTheme="minorHAnsi" w:hAnsiTheme="minorHAnsi" w:cs="Tahoma"/>
          <w:b/>
          <w:sz w:val="24"/>
          <w:szCs w:val="24"/>
          <w:u w:val="single"/>
        </w:rPr>
      </w:pPr>
    </w:p>
    <w:p w:rsidR="00907369" w:rsidRPr="00C42318" w:rsidRDefault="00AE2871" w:rsidP="001D0A03">
      <w:pPr>
        <w:spacing w:after="0"/>
        <w:rPr>
          <w:rFonts w:asciiTheme="minorHAnsi" w:hAnsiTheme="minorHAnsi" w:cs="Tahoma"/>
          <w:b/>
          <w:sz w:val="24"/>
          <w:szCs w:val="24"/>
          <w:u w:val="single"/>
        </w:rPr>
      </w:pPr>
      <w:r w:rsidRPr="00C42318">
        <w:rPr>
          <w:rFonts w:asciiTheme="minorHAnsi" w:hAnsiTheme="minorHAnsi" w:cs="Tahoma"/>
          <w:b/>
          <w:sz w:val="24"/>
          <w:szCs w:val="24"/>
          <w:u w:val="single"/>
        </w:rPr>
        <w:t>ABC Staff</w:t>
      </w:r>
    </w:p>
    <w:p w:rsidR="003344D6" w:rsidRPr="00C42318" w:rsidRDefault="003344D6" w:rsidP="00C42318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 w:cs="Tahoma"/>
          <w:sz w:val="24"/>
          <w:szCs w:val="24"/>
        </w:rPr>
      </w:pPr>
      <w:r w:rsidRPr="00C42318">
        <w:rPr>
          <w:rFonts w:asciiTheme="minorHAnsi" w:hAnsiTheme="minorHAnsi" w:cs="Tahoma"/>
          <w:sz w:val="24"/>
          <w:szCs w:val="24"/>
        </w:rPr>
        <w:t>Patrick Serfass</w:t>
      </w:r>
    </w:p>
    <w:p w:rsidR="009F0EB2" w:rsidRPr="00C42318" w:rsidRDefault="009F0EB2" w:rsidP="00C42318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 w:cs="Tahoma"/>
          <w:sz w:val="24"/>
          <w:szCs w:val="24"/>
        </w:rPr>
      </w:pPr>
      <w:r w:rsidRPr="00C42318">
        <w:rPr>
          <w:rFonts w:asciiTheme="minorHAnsi" w:hAnsiTheme="minorHAnsi" w:cs="Tahoma"/>
          <w:sz w:val="24"/>
          <w:szCs w:val="24"/>
        </w:rPr>
        <w:t>Caroline Peat</w:t>
      </w:r>
      <w:bookmarkStart w:id="0" w:name="_GoBack"/>
      <w:bookmarkEnd w:id="0"/>
    </w:p>
    <w:p w:rsidR="001D0A03" w:rsidRPr="00C42318" w:rsidRDefault="001D0A03" w:rsidP="00C42318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 w:cs="Tahoma"/>
          <w:sz w:val="24"/>
          <w:szCs w:val="24"/>
        </w:rPr>
      </w:pPr>
      <w:r w:rsidRPr="00C42318">
        <w:rPr>
          <w:rFonts w:asciiTheme="minorHAnsi" w:hAnsiTheme="minorHAnsi" w:cs="Tahoma"/>
          <w:sz w:val="24"/>
          <w:szCs w:val="24"/>
        </w:rPr>
        <w:t>Ayyaantu Abduselam</w:t>
      </w:r>
    </w:p>
    <w:p w:rsidR="00D508D7" w:rsidRPr="00C42318" w:rsidRDefault="00D508D7" w:rsidP="00D508D7">
      <w:pPr>
        <w:spacing w:after="0"/>
        <w:rPr>
          <w:rFonts w:asciiTheme="minorHAnsi" w:hAnsiTheme="minorHAnsi" w:cs="Tahoma"/>
          <w:b/>
          <w:sz w:val="24"/>
          <w:szCs w:val="24"/>
          <w:u w:val="single"/>
        </w:rPr>
      </w:pPr>
    </w:p>
    <w:p w:rsidR="00D508D7" w:rsidRPr="00C42318" w:rsidRDefault="00D508D7" w:rsidP="00D508D7">
      <w:pPr>
        <w:spacing w:after="0"/>
        <w:rPr>
          <w:rFonts w:asciiTheme="minorHAnsi" w:hAnsiTheme="minorHAnsi" w:cs="Tahoma"/>
          <w:sz w:val="24"/>
          <w:szCs w:val="24"/>
        </w:rPr>
      </w:pPr>
      <w:r w:rsidRPr="00C42318">
        <w:rPr>
          <w:rFonts w:asciiTheme="minorHAnsi" w:hAnsiTheme="minorHAnsi" w:cs="Tahoma"/>
          <w:sz w:val="24"/>
          <w:szCs w:val="24"/>
          <w:highlight w:val="yellow"/>
        </w:rPr>
        <w:t>Action Items Highlighted</w:t>
      </w:r>
    </w:p>
    <w:p w:rsidR="00D508D7" w:rsidRPr="00C42318" w:rsidRDefault="00D508D7" w:rsidP="00D508D7">
      <w:pPr>
        <w:spacing w:after="0"/>
        <w:rPr>
          <w:rFonts w:asciiTheme="minorHAnsi" w:hAnsiTheme="minorHAnsi" w:cs="Tahoma"/>
          <w:b/>
          <w:sz w:val="24"/>
          <w:szCs w:val="24"/>
          <w:u w:val="single"/>
        </w:rPr>
      </w:pPr>
    </w:p>
    <w:p w:rsidR="00907369" w:rsidRPr="00C42318" w:rsidRDefault="00AE2871">
      <w:pPr>
        <w:spacing w:after="0" w:line="240" w:lineRule="auto"/>
        <w:rPr>
          <w:rFonts w:asciiTheme="minorHAnsi" w:eastAsia="MS Mincho" w:hAnsiTheme="minorHAnsi" w:cs="Tahoma"/>
          <w:b/>
          <w:color w:val="000000"/>
          <w:sz w:val="24"/>
          <w:szCs w:val="24"/>
          <w:lang w:eastAsia="ja-JP"/>
        </w:rPr>
      </w:pPr>
      <w:r w:rsidRPr="00C42318">
        <w:rPr>
          <w:rFonts w:asciiTheme="minorHAnsi" w:eastAsia="MS Mincho" w:hAnsiTheme="minorHAnsi" w:cs="Tahoma"/>
          <w:b/>
          <w:color w:val="000000"/>
          <w:sz w:val="24"/>
          <w:szCs w:val="24"/>
          <w:lang w:eastAsia="ja-JP"/>
        </w:rPr>
        <w:t>Goals of Group – Mission Statement</w:t>
      </w:r>
    </w:p>
    <w:p w:rsidR="00907369" w:rsidRPr="00C42318" w:rsidRDefault="00AE2871">
      <w:pPr>
        <w:spacing w:after="0" w:line="240" w:lineRule="auto"/>
        <w:ind w:left="720"/>
        <w:rPr>
          <w:rFonts w:asciiTheme="minorHAnsi" w:eastAsia="MS Mincho" w:hAnsiTheme="minorHAnsi" w:cs="Tahoma"/>
          <w:i/>
          <w:color w:val="000000"/>
          <w:sz w:val="24"/>
          <w:szCs w:val="24"/>
          <w:lang w:eastAsia="ja-JP"/>
        </w:rPr>
      </w:pPr>
      <w:r w:rsidRPr="00C42318">
        <w:rPr>
          <w:rFonts w:asciiTheme="minorHAnsi" w:eastAsia="MS Mincho" w:hAnsiTheme="minorHAnsi" w:cs="Tahoma"/>
          <w:i/>
          <w:color w:val="000000"/>
          <w:sz w:val="24"/>
          <w:szCs w:val="24"/>
          <w:lang w:eastAsia="ja-JP"/>
        </w:rPr>
        <w:t>The Operators WG is intended to be a safe setting to discuss operational best practices, training and operational issues at biogas plants in a way that is helpful to all and spans multiple process technologies. </w:t>
      </w:r>
    </w:p>
    <w:p w:rsidR="00907369" w:rsidRPr="00C42318" w:rsidRDefault="00907369" w:rsidP="00B77E88">
      <w:pPr>
        <w:spacing w:after="0" w:line="240" w:lineRule="auto"/>
        <w:rPr>
          <w:rFonts w:asciiTheme="minorHAnsi" w:eastAsia="MS Mincho" w:hAnsiTheme="minorHAnsi" w:cs="Tahoma"/>
          <w:b/>
          <w:color w:val="000000"/>
          <w:sz w:val="24"/>
          <w:szCs w:val="24"/>
          <w:lang w:eastAsia="ja-JP"/>
        </w:rPr>
      </w:pPr>
    </w:p>
    <w:p w:rsidR="008A19BF" w:rsidRPr="00C42318" w:rsidRDefault="00AE2871" w:rsidP="00B77E88">
      <w:pPr>
        <w:spacing w:after="0" w:line="240" w:lineRule="auto"/>
        <w:rPr>
          <w:rFonts w:asciiTheme="minorHAnsi" w:eastAsia="MS Mincho" w:hAnsiTheme="minorHAnsi" w:cs="Tahoma"/>
          <w:b/>
          <w:color w:val="000000"/>
          <w:sz w:val="24"/>
          <w:szCs w:val="24"/>
          <w:lang w:eastAsia="ja-JP"/>
        </w:rPr>
      </w:pPr>
      <w:r w:rsidRPr="00C42318">
        <w:rPr>
          <w:rFonts w:asciiTheme="minorHAnsi" w:eastAsia="MS Mincho" w:hAnsiTheme="minorHAnsi" w:cs="Tahoma"/>
          <w:b/>
          <w:color w:val="000000"/>
          <w:sz w:val="24"/>
          <w:szCs w:val="24"/>
          <w:lang w:eastAsia="ja-JP"/>
        </w:rPr>
        <w:t xml:space="preserve">Agenda </w:t>
      </w:r>
    </w:p>
    <w:p w:rsidR="003344D6" w:rsidRPr="00C42318" w:rsidRDefault="001D0A03" w:rsidP="003344D6">
      <w:pPr>
        <w:pStyle w:val="ListParagraph"/>
        <w:numPr>
          <w:ilvl w:val="0"/>
          <w:numId w:val="9"/>
        </w:numPr>
        <w:spacing w:after="0" w:line="240" w:lineRule="auto"/>
        <w:ind w:right="58"/>
        <w:rPr>
          <w:rFonts w:asciiTheme="minorHAnsi" w:hAnsiTheme="minorHAnsi" w:cs="Tahoma"/>
          <w:sz w:val="24"/>
          <w:szCs w:val="24"/>
        </w:rPr>
      </w:pPr>
      <w:r w:rsidRPr="00C42318">
        <w:rPr>
          <w:rFonts w:asciiTheme="minorHAnsi" w:hAnsiTheme="minorHAnsi" w:cs="Tahoma"/>
          <w:sz w:val="24"/>
          <w:szCs w:val="24"/>
        </w:rPr>
        <w:t>Welcome and Antitrust (</w:t>
      </w:r>
      <w:r w:rsidR="003344D6" w:rsidRPr="00C42318">
        <w:rPr>
          <w:rFonts w:asciiTheme="minorHAnsi" w:hAnsiTheme="minorHAnsi" w:cs="Tahoma"/>
          <w:sz w:val="24"/>
          <w:szCs w:val="24"/>
        </w:rPr>
        <w:t>Caroline</w:t>
      </w:r>
      <w:r w:rsidRPr="00C42318">
        <w:rPr>
          <w:rFonts w:asciiTheme="minorHAnsi" w:hAnsiTheme="minorHAnsi" w:cs="Tahoma"/>
          <w:sz w:val="24"/>
          <w:szCs w:val="24"/>
        </w:rPr>
        <w:t>, 2:0</w:t>
      </w:r>
      <w:r w:rsidR="003344D6" w:rsidRPr="00C42318">
        <w:rPr>
          <w:rFonts w:asciiTheme="minorHAnsi" w:hAnsiTheme="minorHAnsi" w:cs="Tahoma"/>
          <w:sz w:val="24"/>
          <w:szCs w:val="24"/>
        </w:rPr>
        <w:t>5</w:t>
      </w:r>
      <w:r w:rsidRPr="00C42318">
        <w:rPr>
          <w:rFonts w:asciiTheme="minorHAnsi" w:hAnsiTheme="minorHAnsi" w:cs="Tahoma"/>
          <w:sz w:val="24"/>
          <w:szCs w:val="24"/>
        </w:rPr>
        <w:t>)</w:t>
      </w:r>
    </w:p>
    <w:p w:rsidR="00075BC2" w:rsidRPr="00C42318" w:rsidRDefault="00075BC2" w:rsidP="003344D6">
      <w:pPr>
        <w:pStyle w:val="ListParagraph"/>
        <w:numPr>
          <w:ilvl w:val="0"/>
          <w:numId w:val="9"/>
        </w:numPr>
        <w:spacing w:after="0" w:line="240" w:lineRule="auto"/>
        <w:ind w:right="58"/>
        <w:rPr>
          <w:rFonts w:asciiTheme="minorHAnsi" w:hAnsiTheme="minorHAnsi" w:cs="Tahoma"/>
          <w:sz w:val="24"/>
          <w:szCs w:val="24"/>
        </w:rPr>
      </w:pPr>
      <w:r w:rsidRPr="00C42318">
        <w:rPr>
          <w:rFonts w:asciiTheme="minorHAnsi" w:hAnsiTheme="minorHAnsi" w:cs="Tahoma"/>
          <w:sz w:val="24"/>
          <w:szCs w:val="24"/>
        </w:rPr>
        <w:t xml:space="preserve">Presentation </w:t>
      </w:r>
    </w:p>
    <w:p w:rsidR="003344D6" w:rsidRPr="00C42318" w:rsidRDefault="003344D6" w:rsidP="00075BC2">
      <w:pPr>
        <w:pStyle w:val="ListParagraph"/>
        <w:numPr>
          <w:ilvl w:val="1"/>
          <w:numId w:val="9"/>
        </w:numPr>
        <w:spacing w:after="0" w:line="240" w:lineRule="auto"/>
        <w:ind w:right="58"/>
        <w:rPr>
          <w:rFonts w:asciiTheme="minorHAnsi" w:hAnsiTheme="minorHAnsi" w:cs="Tahoma"/>
          <w:sz w:val="24"/>
          <w:szCs w:val="24"/>
        </w:rPr>
      </w:pPr>
      <w:r w:rsidRPr="00C42318">
        <w:rPr>
          <w:rFonts w:asciiTheme="minorHAnsi" w:hAnsiTheme="minorHAnsi" w:cs="Tahoma"/>
          <w:sz w:val="24"/>
          <w:szCs w:val="24"/>
        </w:rPr>
        <w:t>John Haeckel, President of Clean Fuel Partners, will provide an “Owners” view point on what he needs and expect from operators.</w:t>
      </w:r>
    </w:p>
    <w:p w:rsidR="001D0A03" w:rsidRPr="00C42318" w:rsidRDefault="001D0A03" w:rsidP="001D0A03">
      <w:pPr>
        <w:pStyle w:val="ListParagraph"/>
        <w:numPr>
          <w:ilvl w:val="0"/>
          <w:numId w:val="9"/>
        </w:numPr>
        <w:spacing w:after="0" w:line="240" w:lineRule="auto"/>
        <w:ind w:right="58"/>
        <w:rPr>
          <w:rFonts w:asciiTheme="minorHAnsi" w:hAnsiTheme="minorHAnsi" w:cs="Tahoma"/>
          <w:sz w:val="24"/>
          <w:szCs w:val="24"/>
        </w:rPr>
      </w:pPr>
      <w:r w:rsidRPr="00C42318">
        <w:rPr>
          <w:rFonts w:asciiTheme="minorHAnsi" w:hAnsiTheme="minorHAnsi" w:cs="Tahoma"/>
          <w:sz w:val="24"/>
          <w:szCs w:val="24"/>
        </w:rPr>
        <w:t>O</w:t>
      </w:r>
      <w:r w:rsidR="00075BC2" w:rsidRPr="00C42318">
        <w:rPr>
          <w:rFonts w:asciiTheme="minorHAnsi" w:hAnsiTheme="minorHAnsi" w:cs="Tahoma"/>
          <w:sz w:val="24"/>
          <w:szCs w:val="24"/>
        </w:rPr>
        <w:t>pen Discussion</w:t>
      </w:r>
    </w:p>
    <w:p w:rsidR="004133ED" w:rsidRPr="00C42318" w:rsidRDefault="00675056" w:rsidP="00751A27">
      <w:pPr>
        <w:pStyle w:val="ListParagraph"/>
        <w:numPr>
          <w:ilvl w:val="1"/>
          <w:numId w:val="9"/>
        </w:numPr>
        <w:spacing w:after="0" w:line="240" w:lineRule="auto"/>
        <w:ind w:right="58"/>
        <w:rPr>
          <w:rFonts w:asciiTheme="minorHAnsi" w:hAnsiTheme="minorHAnsi" w:cs="Tahoma"/>
          <w:sz w:val="24"/>
          <w:szCs w:val="24"/>
        </w:rPr>
      </w:pPr>
      <w:r w:rsidRPr="00C42318">
        <w:rPr>
          <w:rFonts w:asciiTheme="minorHAnsi" w:hAnsiTheme="minorHAnsi" w:cs="Tahoma"/>
          <w:sz w:val="24"/>
          <w:szCs w:val="24"/>
        </w:rPr>
        <w:t xml:space="preserve">Talked to Daniel </w:t>
      </w:r>
      <w:proofErr w:type="spellStart"/>
      <w:r w:rsidRPr="00C42318">
        <w:rPr>
          <w:rFonts w:asciiTheme="minorHAnsi" w:hAnsiTheme="minorHAnsi" w:cs="Tahoma"/>
          <w:sz w:val="24"/>
          <w:szCs w:val="24"/>
        </w:rPr>
        <w:t>Zitomer</w:t>
      </w:r>
      <w:proofErr w:type="spellEnd"/>
      <w:r w:rsidRPr="00C42318">
        <w:rPr>
          <w:rFonts w:asciiTheme="minorHAnsi" w:hAnsiTheme="minorHAnsi" w:cs="Tahoma"/>
          <w:sz w:val="24"/>
          <w:szCs w:val="24"/>
        </w:rPr>
        <w:t>, new member, about membership.</w:t>
      </w:r>
    </w:p>
    <w:p w:rsidR="003344D6" w:rsidRPr="00C42318" w:rsidRDefault="003344D6" w:rsidP="003344D6">
      <w:pPr>
        <w:numPr>
          <w:ilvl w:val="0"/>
          <w:numId w:val="9"/>
        </w:numPr>
        <w:suppressAutoHyphens w:val="0"/>
        <w:spacing w:after="0" w:line="240" w:lineRule="auto"/>
        <w:rPr>
          <w:rFonts w:asciiTheme="minorHAnsi" w:eastAsia="Times New Roman" w:hAnsiTheme="minorHAnsi" w:cs="Tahoma"/>
          <w:sz w:val="24"/>
          <w:szCs w:val="24"/>
        </w:rPr>
      </w:pPr>
      <w:r w:rsidRPr="00C42318">
        <w:rPr>
          <w:rFonts w:asciiTheme="minorHAnsi" w:eastAsia="Times New Roman" w:hAnsiTheme="minorHAnsi" w:cs="Tahoma"/>
          <w:sz w:val="24"/>
          <w:szCs w:val="24"/>
        </w:rPr>
        <w:t xml:space="preserve">Start Planning for Spring &amp; Summer (Mark </w:t>
      </w:r>
      <w:proofErr w:type="spellStart"/>
      <w:r w:rsidRPr="00C42318">
        <w:rPr>
          <w:rFonts w:asciiTheme="minorHAnsi" w:eastAsia="Times New Roman" w:hAnsiTheme="minorHAnsi" w:cs="Tahoma"/>
          <w:sz w:val="24"/>
          <w:szCs w:val="24"/>
        </w:rPr>
        <w:t>Stoermann</w:t>
      </w:r>
      <w:proofErr w:type="spellEnd"/>
      <w:r w:rsidRPr="00C42318">
        <w:rPr>
          <w:rFonts w:asciiTheme="minorHAnsi" w:eastAsia="Times New Roman" w:hAnsiTheme="minorHAnsi" w:cs="Tahoma"/>
          <w:sz w:val="24"/>
          <w:szCs w:val="24"/>
        </w:rPr>
        <w:t xml:space="preserve">, </w:t>
      </w:r>
      <w:proofErr w:type="spellStart"/>
      <w:r w:rsidRPr="00C42318">
        <w:rPr>
          <w:rFonts w:asciiTheme="minorHAnsi" w:eastAsia="Times New Roman" w:hAnsiTheme="minorHAnsi" w:cs="Tahoma"/>
          <w:sz w:val="24"/>
          <w:szCs w:val="24"/>
        </w:rPr>
        <w:t>Newtrient</w:t>
      </w:r>
      <w:proofErr w:type="spellEnd"/>
      <w:r w:rsidRPr="00C42318">
        <w:rPr>
          <w:rFonts w:asciiTheme="minorHAnsi" w:eastAsia="Times New Roman" w:hAnsiTheme="minorHAnsi" w:cs="Tahoma"/>
          <w:sz w:val="24"/>
          <w:szCs w:val="24"/>
        </w:rPr>
        <w:t xml:space="preserve"> LLC)</w:t>
      </w:r>
    </w:p>
    <w:p w:rsidR="004133ED" w:rsidRPr="00C42318" w:rsidRDefault="00675056" w:rsidP="00075BC2">
      <w:pPr>
        <w:pStyle w:val="ListParagraph"/>
        <w:numPr>
          <w:ilvl w:val="1"/>
          <w:numId w:val="9"/>
        </w:numPr>
        <w:spacing w:after="0" w:line="240" w:lineRule="auto"/>
        <w:ind w:right="58"/>
        <w:rPr>
          <w:rFonts w:asciiTheme="minorHAnsi" w:hAnsiTheme="minorHAnsi" w:cs="Tahoma"/>
          <w:sz w:val="24"/>
          <w:szCs w:val="24"/>
        </w:rPr>
      </w:pPr>
      <w:r w:rsidRPr="00C42318">
        <w:rPr>
          <w:rFonts w:asciiTheme="minorHAnsi" w:hAnsiTheme="minorHAnsi" w:cs="Tahoma"/>
          <w:sz w:val="24"/>
          <w:szCs w:val="24"/>
        </w:rPr>
        <w:lastRenderedPageBreak/>
        <w:t xml:space="preserve">Will discuss on the next call. </w:t>
      </w:r>
    </w:p>
    <w:p w:rsidR="009F0EB2" w:rsidRPr="00C42318" w:rsidRDefault="009F0EB2" w:rsidP="001D0A03">
      <w:pPr>
        <w:pStyle w:val="ListParagraph"/>
        <w:numPr>
          <w:ilvl w:val="0"/>
          <w:numId w:val="9"/>
        </w:numPr>
        <w:spacing w:after="0" w:line="240" w:lineRule="auto"/>
        <w:ind w:right="58"/>
        <w:rPr>
          <w:rFonts w:asciiTheme="minorHAnsi" w:hAnsiTheme="minorHAnsi" w:cs="Tahoma"/>
          <w:sz w:val="24"/>
          <w:szCs w:val="24"/>
          <w:highlight w:val="yellow"/>
        </w:rPr>
      </w:pPr>
      <w:r w:rsidRPr="00C42318">
        <w:rPr>
          <w:rFonts w:asciiTheme="minorHAnsi" w:hAnsiTheme="minorHAnsi" w:cs="Tahoma"/>
          <w:b/>
          <w:sz w:val="24"/>
          <w:szCs w:val="24"/>
          <w:highlight w:val="yellow"/>
        </w:rPr>
        <w:t xml:space="preserve">Next meeting: </w:t>
      </w:r>
      <w:r w:rsidR="00075BC2" w:rsidRPr="00C42318">
        <w:rPr>
          <w:rFonts w:asciiTheme="minorHAnsi" w:hAnsiTheme="minorHAnsi" w:cs="Tahoma"/>
          <w:b/>
          <w:sz w:val="24"/>
          <w:szCs w:val="24"/>
          <w:highlight w:val="yellow"/>
        </w:rPr>
        <w:t xml:space="preserve">April </w:t>
      </w:r>
      <w:r w:rsidR="00614ED5" w:rsidRPr="00C42318">
        <w:rPr>
          <w:rFonts w:asciiTheme="minorHAnsi" w:hAnsiTheme="minorHAnsi" w:cs="Tahoma"/>
          <w:b/>
          <w:sz w:val="24"/>
          <w:szCs w:val="24"/>
          <w:highlight w:val="yellow"/>
        </w:rPr>
        <w:t>13</w:t>
      </w:r>
      <w:r w:rsidR="00075BC2" w:rsidRPr="00C42318">
        <w:rPr>
          <w:rFonts w:asciiTheme="minorHAnsi" w:hAnsiTheme="minorHAnsi" w:cs="Tahoma"/>
          <w:b/>
          <w:sz w:val="24"/>
          <w:szCs w:val="24"/>
          <w:highlight w:val="yellow"/>
          <w:vertAlign w:val="superscript"/>
        </w:rPr>
        <w:t>th</w:t>
      </w:r>
      <w:r w:rsidR="00075BC2" w:rsidRPr="00C42318">
        <w:rPr>
          <w:rFonts w:asciiTheme="minorHAnsi" w:hAnsiTheme="minorHAnsi" w:cs="Tahoma"/>
          <w:b/>
          <w:sz w:val="24"/>
          <w:szCs w:val="24"/>
          <w:highlight w:val="yellow"/>
        </w:rPr>
        <w:t xml:space="preserve"> </w:t>
      </w:r>
      <w:r w:rsidR="00614ED5" w:rsidRPr="00C42318">
        <w:rPr>
          <w:rFonts w:asciiTheme="minorHAnsi" w:hAnsiTheme="minorHAnsi" w:cs="Tahoma"/>
          <w:b/>
          <w:sz w:val="24"/>
          <w:szCs w:val="24"/>
          <w:highlight w:val="yellow"/>
        </w:rPr>
        <w:t xml:space="preserve"> at 1</w:t>
      </w:r>
      <w:r w:rsidRPr="00C42318">
        <w:rPr>
          <w:rFonts w:asciiTheme="minorHAnsi" w:hAnsiTheme="minorHAnsi" w:cs="Tahoma"/>
          <w:b/>
          <w:sz w:val="24"/>
          <w:szCs w:val="24"/>
          <w:highlight w:val="yellow"/>
        </w:rPr>
        <w:t xml:space="preserve"> PM</w:t>
      </w:r>
      <w:r w:rsidR="001D0A03" w:rsidRPr="00C42318">
        <w:rPr>
          <w:rFonts w:asciiTheme="minorHAnsi" w:hAnsiTheme="minorHAnsi" w:cs="Tahoma"/>
          <w:b/>
          <w:sz w:val="24"/>
          <w:szCs w:val="24"/>
          <w:highlight w:val="yellow"/>
        </w:rPr>
        <w:t xml:space="preserve"> ET</w:t>
      </w:r>
    </w:p>
    <w:sectPr w:rsidR="009F0EB2" w:rsidRPr="00C42318" w:rsidSect="00907369">
      <w:pgSz w:w="12240" w:h="15840"/>
      <w:pgMar w:top="1440" w:right="1440" w:bottom="1440" w:left="144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WenQuanYi Micro Hei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E117B"/>
    <w:multiLevelType w:val="hybridMultilevel"/>
    <w:tmpl w:val="77FEC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705E"/>
    <w:multiLevelType w:val="hybridMultilevel"/>
    <w:tmpl w:val="498040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D56FE"/>
    <w:multiLevelType w:val="hybridMultilevel"/>
    <w:tmpl w:val="E3FAAF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6D4F40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2362C638">
      <w:start w:val="1"/>
      <w:numFmt w:val="bullet"/>
      <w:lvlText w:val="-"/>
      <w:lvlJc w:val="left"/>
      <w:pPr>
        <w:ind w:left="3600" w:hanging="360"/>
      </w:pPr>
      <w:rPr>
        <w:rFonts w:ascii="Tahoma" w:eastAsia="MS Mincho" w:hAnsi="Tahoma" w:cs="Tahoma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D31FA"/>
    <w:multiLevelType w:val="multilevel"/>
    <w:tmpl w:val="0816B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274CF9"/>
    <w:multiLevelType w:val="multilevel"/>
    <w:tmpl w:val="7366A13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368D7853"/>
    <w:multiLevelType w:val="hybridMultilevel"/>
    <w:tmpl w:val="15F2274C"/>
    <w:lvl w:ilvl="0" w:tplc="B7EC56A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E36889"/>
    <w:multiLevelType w:val="hybridMultilevel"/>
    <w:tmpl w:val="470AAA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96375F"/>
    <w:multiLevelType w:val="hybridMultilevel"/>
    <w:tmpl w:val="D73EF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1451B1"/>
    <w:multiLevelType w:val="multilevel"/>
    <w:tmpl w:val="72E2AE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9DE72ED"/>
    <w:multiLevelType w:val="multilevel"/>
    <w:tmpl w:val="60CE24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AFA091F"/>
    <w:multiLevelType w:val="hybridMultilevel"/>
    <w:tmpl w:val="450C4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710E6B"/>
    <w:multiLevelType w:val="multilevel"/>
    <w:tmpl w:val="BC0A6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0"/>
  </w:num>
  <w:num w:numId="9">
    <w:abstractNumId w:val="1"/>
  </w:num>
  <w:num w:numId="10">
    <w:abstractNumId w:val="10"/>
  </w:num>
  <w:num w:numId="11">
    <w:abstractNumId w:val="7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369"/>
    <w:rsid w:val="000352C3"/>
    <w:rsid w:val="000514DA"/>
    <w:rsid w:val="00062DEE"/>
    <w:rsid w:val="00075BC2"/>
    <w:rsid w:val="0012747C"/>
    <w:rsid w:val="00184815"/>
    <w:rsid w:val="00197537"/>
    <w:rsid w:val="001D0A03"/>
    <w:rsid w:val="00213C4A"/>
    <w:rsid w:val="002449BD"/>
    <w:rsid w:val="002905CE"/>
    <w:rsid w:val="003344D6"/>
    <w:rsid w:val="003A641C"/>
    <w:rsid w:val="003F0C01"/>
    <w:rsid w:val="004133ED"/>
    <w:rsid w:val="004865F1"/>
    <w:rsid w:val="00494B2A"/>
    <w:rsid w:val="004962C2"/>
    <w:rsid w:val="004A1B9D"/>
    <w:rsid w:val="004A79E8"/>
    <w:rsid w:val="004B6B53"/>
    <w:rsid w:val="004C1B4F"/>
    <w:rsid w:val="004D5214"/>
    <w:rsid w:val="004E38AE"/>
    <w:rsid w:val="004F34E6"/>
    <w:rsid w:val="00552C38"/>
    <w:rsid w:val="005557ED"/>
    <w:rsid w:val="00555B7A"/>
    <w:rsid w:val="00594507"/>
    <w:rsid w:val="00614ED5"/>
    <w:rsid w:val="0062644C"/>
    <w:rsid w:val="00644A8E"/>
    <w:rsid w:val="00675056"/>
    <w:rsid w:val="006C34B0"/>
    <w:rsid w:val="006F106F"/>
    <w:rsid w:val="00751A27"/>
    <w:rsid w:val="00833535"/>
    <w:rsid w:val="00851208"/>
    <w:rsid w:val="00867D6B"/>
    <w:rsid w:val="008A19BF"/>
    <w:rsid w:val="008B10E0"/>
    <w:rsid w:val="00907369"/>
    <w:rsid w:val="009111D6"/>
    <w:rsid w:val="00925349"/>
    <w:rsid w:val="009F0EB2"/>
    <w:rsid w:val="00A90B2C"/>
    <w:rsid w:val="00AD4D20"/>
    <w:rsid w:val="00AE2871"/>
    <w:rsid w:val="00B300B3"/>
    <w:rsid w:val="00B7712A"/>
    <w:rsid w:val="00B77E88"/>
    <w:rsid w:val="00BF1099"/>
    <w:rsid w:val="00C178F1"/>
    <w:rsid w:val="00C30D24"/>
    <w:rsid w:val="00C42318"/>
    <w:rsid w:val="00C943B5"/>
    <w:rsid w:val="00C94574"/>
    <w:rsid w:val="00D508D7"/>
    <w:rsid w:val="00D63E65"/>
    <w:rsid w:val="00DC62D7"/>
    <w:rsid w:val="00DD1F22"/>
    <w:rsid w:val="00DF27AE"/>
    <w:rsid w:val="00E4144A"/>
    <w:rsid w:val="00E75E06"/>
    <w:rsid w:val="00EC1267"/>
    <w:rsid w:val="00FC01F1"/>
    <w:rsid w:val="00FD519F"/>
    <w:rsid w:val="00FF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E4DA28D-8F66-4668-839B-2DDD4619B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0DE"/>
    <w:pPr>
      <w:suppressAutoHyphens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rsid w:val="00613EF6"/>
    <w:rPr>
      <w:rFonts w:cs="Times New Roman"/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13EF6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99"/>
    <w:qFormat/>
    <w:rsid w:val="001C719A"/>
    <w:rPr>
      <w:rFonts w:cs="Times New Roman"/>
      <w:b/>
      <w:bCs/>
    </w:rPr>
  </w:style>
  <w:style w:type="character" w:customStyle="1" w:styleId="ListLabel1">
    <w:name w:val="ListLabel 1"/>
    <w:rsid w:val="00907369"/>
    <w:rPr>
      <w:rFonts w:cs="Times New Roman"/>
    </w:rPr>
  </w:style>
  <w:style w:type="paragraph" w:customStyle="1" w:styleId="Heading">
    <w:name w:val="Heading"/>
    <w:basedOn w:val="Normal"/>
    <w:next w:val="TextBody"/>
    <w:rsid w:val="00907369"/>
    <w:pPr>
      <w:keepNext/>
      <w:spacing w:before="240" w:after="120"/>
    </w:pPr>
    <w:rPr>
      <w:rFonts w:ascii="Liberation Sans" w:eastAsia="WenQuanYi Micro Hei" w:hAnsi="Liberation Sans" w:cs="FreeSans"/>
      <w:sz w:val="28"/>
      <w:szCs w:val="28"/>
    </w:rPr>
  </w:style>
  <w:style w:type="paragraph" w:customStyle="1" w:styleId="TextBody">
    <w:name w:val="Text Body"/>
    <w:basedOn w:val="Normal"/>
    <w:rsid w:val="00907369"/>
    <w:pPr>
      <w:spacing w:after="140" w:line="288" w:lineRule="auto"/>
    </w:pPr>
  </w:style>
  <w:style w:type="paragraph" w:styleId="List">
    <w:name w:val="List"/>
    <w:basedOn w:val="TextBody"/>
    <w:rsid w:val="00907369"/>
    <w:rPr>
      <w:rFonts w:cs="FreeSans"/>
    </w:rPr>
  </w:style>
  <w:style w:type="paragraph" w:styleId="Caption">
    <w:name w:val="caption"/>
    <w:basedOn w:val="Normal"/>
    <w:rsid w:val="00907369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rsid w:val="00907369"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99"/>
    <w:qFormat/>
    <w:rsid w:val="00613E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613EF6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0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Greene</dc:creator>
  <cp:lastModifiedBy>Ayyaantu A. Abduselam</cp:lastModifiedBy>
  <cp:revision>7</cp:revision>
  <dcterms:created xsi:type="dcterms:W3CDTF">2015-12-03T14:34:00Z</dcterms:created>
  <dcterms:modified xsi:type="dcterms:W3CDTF">2016-03-17T20:31:00Z</dcterms:modified>
  <dc:language>en-US</dc:language>
</cp:coreProperties>
</file>